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B142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 xml:space="preserve">Network Configuration Guidelines for </w:t>
      </w:r>
      <w:proofErr w:type="spellStart"/>
      <w:r w:rsidRPr="00050330">
        <w:rPr>
          <w:b/>
          <w:bCs/>
        </w:rPr>
        <w:t>OceanDirect</w:t>
      </w:r>
      <w:proofErr w:type="spellEnd"/>
      <w:r w:rsidRPr="00050330">
        <w:rPr>
          <w:b/>
          <w:bCs/>
        </w:rPr>
        <w:t xml:space="preserve"> Devices</w:t>
      </w:r>
    </w:p>
    <w:p w14:paraId="71EEDD42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>Overview</w:t>
      </w:r>
    </w:p>
    <w:p w14:paraId="73AB143A" w14:textId="77777777" w:rsidR="00050330" w:rsidRDefault="00050330" w:rsidP="00050330">
      <w:r w:rsidRPr="00050330">
        <w:t xml:space="preserve">This document outlines best practices for configuring </w:t>
      </w:r>
      <w:proofErr w:type="spellStart"/>
      <w:r w:rsidRPr="00050330">
        <w:t>OceanDirect</w:t>
      </w:r>
      <w:proofErr w:type="spellEnd"/>
      <w:r w:rsidRPr="00050330">
        <w:t xml:space="preserve">-compatible spectrometer units on a network. It provides guidance for both dynamic and static IP </w:t>
      </w:r>
      <w:proofErr w:type="gramStart"/>
      <w:r w:rsidRPr="00050330">
        <w:t>setups, and</w:t>
      </w:r>
      <w:proofErr w:type="gramEnd"/>
      <w:r w:rsidRPr="00050330">
        <w:t xml:space="preserve"> offers considerations for ensuring proper multicast communication between the control software and devices.</w:t>
      </w:r>
    </w:p>
    <w:p w14:paraId="62B17BC2" w14:textId="0D0E7678" w:rsidR="00050330" w:rsidRPr="00050330" w:rsidRDefault="00050330" w:rsidP="00050330">
      <w:r w:rsidRPr="00050330">
        <w:rPr>
          <w:rFonts w:ascii="Segoe UI Emoji" w:hAnsi="Segoe UI Emoji" w:cs="Segoe UI Emoji"/>
        </w:rPr>
        <w:t>💡</w:t>
      </w:r>
      <w:r w:rsidRPr="00050330">
        <w:t xml:space="preserve"> </w:t>
      </w:r>
      <w:r w:rsidRPr="00050330">
        <w:rPr>
          <w:b/>
          <w:bCs/>
        </w:rPr>
        <w:t>Tip</w:t>
      </w:r>
      <w:r w:rsidRPr="00050330">
        <w:t xml:space="preserve">: You can configure these settings easily using </w:t>
      </w:r>
      <w:proofErr w:type="spellStart"/>
      <w:r w:rsidRPr="00050330">
        <w:rPr>
          <w:b/>
          <w:bCs/>
        </w:rPr>
        <w:t>OceanView</w:t>
      </w:r>
      <w:proofErr w:type="spellEnd"/>
      <w:r w:rsidRPr="00050330">
        <w:rPr>
          <w:b/>
          <w:bCs/>
        </w:rPr>
        <w:t xml:space="preserve"> (OV)</w:t>
      </w:r>
      <w:r w:rsidRPr="00050330">
        <w:t xml:space="preserve">. While it’s possible to do this programmatically, it requires more </w:t>
      </w:r>
      <w:proofErr w:type="gramStart"/>
      <w:r w:rsidRPr="00050330">
        <w:t>effort—</w:t>
      </w:r>
      <w:proofErr w:type="gramEnd"/>
      <w:r w:rsidRPr="00050330">
        <w:t>so using OV is the simpler and recommended approach.</w:t>
      </w:r>
      <w:r>
        <w:t xml:space="preserve"> Screenshots are at the bottom of the document.</w:t>
      </w:r>
    </w:p>
    <w:p w14:paraId="0533DA9A" w14:textId="77777777" w:rsidR="00050330" w:rsidRPr="00050330" w:rsidRDefault="00050330" w:rsidP="00050330">
      <w:r w:rsidRPr="00050330">
        <w:pict w14:anchorId="65DDDB79">
          <v:rect id="_x0000_i1063" style="width:0;height:1.5pt" o:hralign="center" o:hrstd="t" o:hr="t" fillcolor="#a0a0a0" stroked="f"/>
        </w:pict>
      </w:r>
    </w:p>
    <w:p w14:paraId="3155FE38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>1. Configuring Devices with Dynamic IP Addresses (DHCP)</w:t>
      </w:r>
    </w:p>
    <w:p w14:paraId="4B066DA1" w14:textId="77777777" w:rsidR="00050330" w:rsidRPr="00050330" w:rsidRDefault="00050330" w:rsidP="00050330">
      <w:r w:rsidRPr="00050330">
        <w:t xml:space="preserve">For quick setup and ease of </w:t>
      </w:r>
      <w:proofErr w:type="gramStart"/>
      <w:r w:rsidRPr="00050330">
        <w:t>access—</w:t>
      </w:r>
      <w:proofErr w:type="gramEnd"/>
      <w:r w:rsidRPr="00050330">
        <w:t>especially in environments where memorizing individual IP addresses is impractical—dynamic addressing is recommended.</w:t>
      </w:r>
    </w:p>
    <w:p w14:paraId="50A897AC" w14:textId="77777777" w:rsidR="00050330" w:rsidRPr="00050330" w:rsidRDefault="00050330" w:rsidP="00050330">
      <w:r w:rsidRPr="00050330">
        <w:rPr>
          <w:b/>
          <w:bCs/>
        </w:rPr>
        <w:t>Steps:</w:t>
      </w:r>
    </w:p>
    <w:p w14:paraId="6ECF87AF" w14:textId="77777777" w:rsidR="00050330" w:rsidRPr="00050330" w:rsidRDefault="00050330" w:rsidP="00050330">
      <w:pPr>
        <w:numPr>
          <w:ilvl w:val="0"/>
          <w:numId w:val="2"/>
        </w:numPr>
      </w:pPr>
      <w:r w:rsidRPr="00050330">
        <w:rPr>
          <w:b/>
          <w:bCs/>
        </w:rPr>
        <w:t>Enable</w:t>
      </w:r>
      <w:r w:rsidRPr="00050330">
        <w:t xml:space="preserve"> the following settings:</w:t>
      </w:r>
    </w:p>
    <w:p w14:paraId="2A953B7D" w14:textId="77777777" w:rsidR="00050330" w:rsidRPr="00050330" w:rsidRDefault="00050330" w:rsidP="00050330">
      <w:pPr>
        <w:numPr>
          <w:ilvl w:val="1"/>
          <w:numId w:val="2"/>
        </w:numPr>
      </w:pPr>
      <w:r w:rsidRPr="00050330">
        <w:t>Network interface</w:t>
      </w:r>
    </w:p>
    <w:p w14:paraId="3A17E814" w14:textId="77777777" w:rsidR="00050330" w:rsidRPr="00050330" w:rsidRDefault="00050330" w:rsidP="00050330">
      <w:pPr>
        <w:numPr>
          <w:ilvl w:val="1"/>
          <w:numId w:val="2"/>
        </w:numPr>
      </w:pPr>
      <w:r w:rsidRPr="00050330">
        <w:t>Gigabit Ethernet</w:t>
      </w:r>
    </w:p>
    <w:p w14:paraId="422F0D8C" w14:textId="77777777" w:rsidR="00050330" w:rsidRPr="00050330" w:rsidRDefault="00050330" w:rsidP="00050330">
      <w:pPr>
        <w:numPr>
          <w:ilvl w:val="1"/>
          <w:numId w:val="2"/>
        </w:numPr>
      </w:pPr>
      <w:r w:rsidRPr="00050330">
        <w:rPr>
          <w:b/>
          <w:bCs/>
        </w:rPr>
        <w:t>DHCP</w:t>
      </w:r>
    </w:p>
    <w:p w14:paraId="22279C3D" w14:textId="77777777" w:rsidR="00050330" w:rsidRPr="00050330" w:rsidRDefault="00050330" w:rsidP="00050330">
      <w:pPr>
        <w:numPr>
          <w:ilvl w:val="1"/>
          <w:numId w:val="2"/>
        </w:numPr>
      </w:pPr>
      <w:r w:rsidRPr="00050330">
        <w:rPr>
          <w:b/>
          <w:bCs/>
        </w:rPr>
        <w:t>Multicast</w:t>
      </w:r>
    </w:p>
    <w:p w14:paraId="64A1849C" w14:textId="77777777" w:rsidR="00050330" w:rsidRPr="00050330" w:rsidRDefault="00050330" w:rsidP="00050330">
      <w:pPr>
        <w:numPr>
          <w:ilvl w:val="0"/>
          <w:numId w:val="2"/>
        </w:numPr>
      </w:pPr>
      <w:r w:rsidRPr="00050330">
        <w:t xml:space="preserve">Click </w:t>
      </w:r>
      <w:r w:rsidRPr="00050330">
        <w:rPr>
          <w:b/>
          <w:bCs/>
        </w:rPr>
        <w:t>"Save Settings"</w:t>
      </w:r>
      <w:r w:rsidRPr="00050330">
        <w:t xml:space="preserve"> to apply changes.</w:t>
      </w:r>
    </w:p>
    <w:p w14:paraId="23693435" w14:textId="77777777" w:rsidR="00050330" w:rsidRPr="00050330" w:rsidRDefault="00050330" w:rsidP="00050330">
      <w:r w:rsidRPr="00050330">
        <w:rPr>
          <w:rFonts w:ascii="Segoe UI Emoji" w:hAnsi="Segoe UI Emoji" w:cs="Segoe UI Emoji"/>
        </w:rPr>
        <w:t>✅</w:t>
      </w:r>
      <w:r w:rsidRPr="00050330">
        <w:t xml:space="preserve"> </w:t>
      </w:r>
      <w:r w:rsidRPr="00050330">
        <w:rPr>
          <w:b/>
          <w:bCs/>
        </w:rPr>
        <w:t>Recommendation</w:t>
      </w:r>
      <w:r w:rsidRPr="00050330">
        <w:t>: Dynamic IP is ideal for testing environments where flexibility and quick deployment are desired.</w:t>
      </w:r>
    </w:p>
    <w:p w14:paraId="16049F70" w14:textId="77777777" w:rsidR="00050330" w:rsidRPr="00050330" w:rsidRDefault="00050330" w:rsidP="00050330">
      <w:r w:rsidRPr="00050330">
        <w:pict w14:anchorId="0B39A254">
          <v:rect id="_x0000_i1064" style="width:0;height:1.5pt" o:hralign="center" o:hrstd="t" o:hr="t" fillcolor="#a0a0a0" stroked="f"/>
        </w:pict>
      </w:r>
    </w:p>
    <w:p w14:paraId="4A65386B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>2. Configuring Devices with Static IP Addresses</w:t>
      </w:r>
    </w:p>
    <w:p w14:paraId="28324B92" w14:textId="77777777" w:rsidR="00050330" w:rsidRPr="00050330" w:rsidRDefault="00050330" w:rsidP="00050330">
      <w:r w:rsidRPr="00050330">
        <w:t xml:space="preserve">Static IPs offer more control and reliability, especially in networks with a high number of connected units, such as </w:t>
      </w:r>
      <w:proofErr w:type="spellStart"/>
      <w:r w:rsidRPr="00050330">
        <w:t>OceanHDX</w:t>
      </w:r>
      <w:proofErr w:type="spellEnd"/>
      <w:r w:rsidRPr="00050330">
        <w:t xml:space="preserve"> and </w:t>
      </w:r>
      <w:proofErr w:type="spellStart"/>
      <w:r w:rsidRPr="00050330">
        <w:t>OceanFX</w:t>
      </w:r>
      <w:proofErr w:type="spellEnd"/>
      <w:r w:rsidRPr="00050330">
        <w:t xml:space="preserve"> spectrometers.</w:t>
      </w:r>
    </w:p>
    <w:p w14:paraId="2C89ECB1" w14:textId="77777777" w:rsidR="00050330" w:rsidRPr="00050330" w:rsidRDefault="00050330" w:rsidP="00050330">
      <w:r w:rsidRPr="00050330">
        <w:rPr>
          <w:b/>
          <w:bCs/>
        </w:rPr>
        <w:t>Steps:</w:t>
      </w:r>
    </w:p>
    <w:p w14:paraId="424A152C" w14:textId="77777777" w:rsidR="00050330" w:rsidRPr="00050330" w:rsidRDefault="00050330" w:rsidP="00050330">
      <w:pPr>
        <w:numPr>
          <w:ilvl w:val="0"/>
          <w:numId w:val="3"/>
        </w:numPr>
      </w:pPr>
      <w:r w:rsidRPr="00050330">
        <w:rPr>
          <w:b/>
          <w:bCs/>
        </w:rPr>
        <w:t>Enable</w:t>
      </w:r>
      <w:r w:rsidRPr="00050330">
        <w:t xml:space="preserve"> the following settings:</w:t>
      </w:r>
    </w:p>
    <w:p w14:paraId="2F1B0EC7" w14:textId="77777777" w:rsidR="00050330" w:rsidRPr="00050330" w:rsidRDefault="00050330" w:rsidP="00050330">
      <w:pPr>
        <w:numPr>
          <w:ilvl w:val="1"/>
          <w:numId w:val="3"/>
        </w:numPr>
      </w:pPr>
      <w:r w:rsidRPr="00050330">
        <w:t>Network interface</w:t>
      </w:r>
    </w:p>
    <w:p w14:paraId="3C12C14F" w14:textId="77777777" w:rsidR="00050330" w:rsidRPr="00050330" w:rsidRDefault="00050330" w:rsidP="00050330">
      <w:pPr>
        <w:numPr>
          <w:ilvl w:val="1"/>
          <w:numId w:val="3"/>
        </w:numPr>
      </w:pPr>
      <w:r w:rsidRPr="00050330">
        <w:t>Gigabit Ethernet</w:t>
      </w:r>
    </w:p>
    <w:p w14:paraId="368EC572" w14:textId="77777777" w:rsidR="00050330" w:rsidRPr="00050330" w:rsidRDefault="00050330" w:rsidP="00050330">
      <w:pPr>
        <w:numPr>
          <w:ilvl w:val="1"/>
          <w:numId w:val="3"/>
        </w:numPr>
      </w:pPr>
      <w:r w:rsidRPr="00050330">
        <w:rPr>
          <w:b/>
          <w:bCs/>
        </w:rPr>
        <w:t>Multicast</w:t>
      </w:r>
    </w:p>
    <w:p w14:paraId="1E3986C6" w14:textId="77777777" w:rsidR="00050330" w:rsidRPr="00050330" w:rsidRDefault="00050330" w:rsidP="00050330">
      <w:pPr>
        <w:numPr>
          <w:ilvl w:val="0"/>
          <w:numId w:val="3"/>
        </w:numPr>
      </w:pPr>
      <w:r w:rsidRPr="00050330">
        <w:rPr>
          <w:b/>
          <w:bCs/>
        </w:rPr>
        <w:t>Disable</w:t>
      </w:r>
      <w:r w:rsidRPr="00050330">
        <w:t xml:space="preserve"> DHCP.</w:t>
      </w:r>
    </w:p>
    <w:p w14:paraId="1FF42409" w14:textId="77777777" w:rsidR="00050330" w:rsidRPr="00050330" w:rsidRDefault="00050330" w:rsidP="00050330">
      <w:pPr>
        <w:numPr>
          <w:ilvl w:val="0"/>
          <w:numId w:val="3"/>
        </w:numPr>
      </w:pPr>
      <w:r w:rsidRPr="00050330">
        <w:t xml:space="preserve">Enter the </w:t>
      </w:r>
      <w:r w:rsidRPr="00050330">
        <w:rPr>
          <w:b/>
          <w:bCs/>
        </w:rPr>
        <w:t>Static IP Address</w:t>
      </w:r>
      <w:r w:rsidRPr="00050330">
        <w:t xml:space="preserve"> and </w:t>
      </w:r>
      <w:r w:rsidRPr="00050330">
        <w:rPr>
          <w:b/>
          <w:bCs/>
        </w:rPr>
        <w:t>Gateway</w:t>
      </w:r>
      <w:r w:rsidRPr="00050330">
        <w:t xml:space="preserve"> values.</w:t>
      </w:r>
    </w:p>
    <w:p w14:paraId="74173965" w14:textId="77777777" w:rsidR="00050330" w:rsidRPr="00050330" w:rsidRDefault="00050330" w:rsidP="00050330">
      <w:pPr>
        <w:numPr>
          <w:ilvl w:val="0"/>
          <w:numId w:val="3"/>
        </w:numPr>
      </w:pPr>
      <w:r w:rsidRPr="00050330">
        <w:t xml:space="preserve">Ensure </w:t>
      </w:r>
      <w:proofErr w:type="gramStart"/>
      <w:r w:rsidRPr="00050330">
        <w:t xml:space="preserve">the </w:t>
      </w:r>
      <w:r w:rsidRPr="00050330">
        <w:rPr>
          <w:b/>
          <w:bCs/>
        </w:rPr>
        <w:t>Static</w:t>
      </w:r>
      <w:proofErr w:type="gramEnd"/>
      <w:r w:rsidRPr="00050330">
        <w:rPr>
          <w:b/>
          <w:bCs/>
        </w:rPr>
        <w:t xml:space="preserve"> IP is unique</w:t>
      </w:r>
      <w:r w:rsidRPr="00050330">
        <w:t xml:space="preserve"> on the network.</w:t>
      </w:r>
    </w:p>
    <w:p w14:paraId="3A01C683" w14:textId="77777777" w:rsidR="00050330" w:rsidRPr="00050330" w:rsidRDefault="00050330" w:rsidP="00050330">
      <w:pPr>
        <w:numPr>
          <w:ilvl w:val="0"/>
          <w:numId w:val="3"/>
        </w:numPr>
      </w:pPr>
      <w:r w:rsidRPr="00050330">
        <w:t xml:space="preserve">Click </w:t>
      </w:r>
      <w:r w:rsidRPr="00050330">
        <w:rPr>
          <w:b/>
          <w:bCs/>
        </w:rPr>
        <w:t>"Save Settings"</w:t>
      </w:r>
      <w:r w:rsidRPr="00050330">
        <w:t xml:space="preserve"> to apply changes.</w:t>
      </w:r>
    </w:p>
    <w:p w14:paraId="71295BF0" w14:textId="77777777" w:rsidR="00050330" w:rsidRPr="00050330" w:rsidRDefault="00050330" w:rsidP="00050330">
      <w:r w:rsidRPr="00050330">
        <w:rPr>
          <w:rFonts w:ascii="Segoe UI Emoji" w:hAnsi="Segoe UI Emoji" w:cs="Segoe UI Emoji"/>
        </w:rPr>
        <w:t>✅</w:t>
      </w:r>
      <w:r w:rsidRPr="00050330">
        <w:t xml:space="preserve"> </w:t>
      </w:r>
      <w:r w:rsidRPr="00050330">
        <w:rPr>
          <w:b/>
          <w:bCs/>
        </w:rPr>
        <w:t>Recommendation</w:t>
      </w:r>
      <w:r w:rsidRPr="00050330">
        <w:t>: Static IP configuration is preferred for production environments or customer deployments involving multiple devices.</w:t>
      </w:r>
    </w:p>
    <w:p w14:paraId="5AB909E9" w14:textId="77777777" w:rsidR="00050330" w:rsidRPr="00050330" w:rsidRDefault="00050330" w:rsidP="00050330">
      <w:r w:rsidRPr="00050330">
        <w:pict w14:anchorId="3D151D2C">
          <v:rect id="_x0000_i1065" style="width:0;height:1.5pt" o:hralign="center" o:hrstd="t" o:hr="t" fillcolor="#a0a0a0" stroked="f"/>
        </w:pict>
      </w:r>
    </w:p>
    <w:p w14:paraId="07BE1613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>3. Network Isolation Warning</w:t>
      </w:r>
    </w:p>
    <w:p w14:paraId="226195FE" w14:textId="77777777" w:rsidR="00050330" w:rsidRPr="00050330" w:rsidRDefault="00050330" w:rsidP="00050330">
      <w:r w:rsidRPr="00050330">
        <w:t xml:space="preserve">Do </w:t>
      </w:r>
      <w:r w:rsidRPr="00050330">
        <w:rPr>
          <w:b/>
          <w:bCs/>
        </w:rPr>
        <w:t>not</w:t>
      </w:r>
      <w:r w:rsidRPr="00050330">
        <w:t xml:space="preserve"> place your </w:t>
      </w:r>
      <w:proofErr w:type="spellStart"/>
      <w:r w:rsidRPr="00050330">
        <w:t>OceanDirect</w:t>
      </w:r>
      <w:proofErr w:type="spellEnd"/>
      <w:r w:rsidRPr="00050330">
        <w:t xml:space="preserve"> network devices and Python control scripts on </w:t>
      </w:r>
      <w:r w:rsidRPr="00050330">
        <w:rPr>
          <w:b/>
          <w:bCs/>
        </w:rPr>
        <w:t>separate or isolated networks</w:t>
      </w:r>
      <w:r w:rsidRPr="00050330">
        <w:t>.</w:t>
      </w:r>
    </w:p>
    <w:p w14:paraId="14C408DE" w14:textId="77777777" w:rsidR="00050330" w:rsidRPr="00050330" w:rsidRDefault="00050330" w:rsidP="00050330">
      <w:pPr>
        <w:numPr>
          <w:ilvl w:val="0"/>
          <w:numId w:val="4"/>
        </w:numPr>
      </w:pPr>
      <w:r w:rsidRPr="00050330">
        <w:t xml:space="preserve">Multicast messages used for dynamic device discovery </w:t>
      </w:r>
      <w:r w:rsidRPr="00050330">
        <w:rPr>
          <w:b/>
          <w:bCs/>
        </w:rPr>
        <w:t>may not function across different network segments or subnets</w:t>
      </w:r>
      <w:r w:rsidRPr="00050330">
        <w:t>.</w:t>
      </w:r>
    </w:p>
    <w:p w14:paraId="3F94ED16" w14:textId="77777777" w:rsidR="00050330" w:rsidRPr="00050330" w:rsidRDefault="00050330" w:rsidP="00050330">
      <w:pPr>
        <w:numPr>
          <w:ilvl w:val="0"/>
          <w:numId w:val="4"/>
        </w:numPr>
      </w:pPr>
      <w:r w:rsidRPr="00050330">
        <w:t>If multicast communication fails in your environment, dynamic probing will not work reliably.</w:t>
      </w:r>
    </w:p>
    <w:p w14:paraId="4F5846EC" w14:textId="77777777" w:rsidR="00050330" w:rsidRPr="00050330" w:rsidRDefault="00050330" w:rsidP="00050330">
      <w:r w:rsidRPr="00050330">
        <w:rPr>
          <w:rFonts w:ascii="Segoe UI Emoji" w:hAnsi="Segoe UI Emoji" w:cs="Segoe UI Emoji"/>
        </w:rPr>
        <w:t>⚠️</w:t>
      </w:r>
      <w:r w:rsidRPr="00050330">
        <w:t xml:space="preserve"> </w:t>
      </w:r>
      <w:r w:rsidRPr="00050330">
        <w:rPr>
          <w:b/>
          <w:bCs/>
        </w:rPr>
        <w:t>Suggested Solution</w:t>
      </w:r>
      <w:r w:rsidRPr="00050330">
        <w:t xml:space="preserve">: Use </w:t>
      </w:r>
      <w:r w:rsidRPr="00050330">
        <w:rPr>
          <w:b/>
          <w:bCs/>
        </w:rPr>
        <w:t>static IP addressing</w:t>
      </w:r>
      <w:r w:rsidRPr="00050330">
        <w:t xml:space="preserve"> in such cases to ensure consistent device connectivity.</w:t>
      </w:r>
    </w:p>
    <w:p w14:paraId="08A5B516" w14:textId="77777777" w:rsidR="00050330" w:rsidRPr="00050330" w:rsidRDefault="00050330" w:rsidP="00050330">
      <w:r w:rsidRPr="00050330">
        <w:pict w14:anchorId="6E0D04B6">
          <v:rect id="_x0000_i1066" style="width:0;height:1.5pt" o:hralign="center" o:hrstd="t" o:hr="t" fillcolor="#a0a0a0" stroked="f"/>
        </w:pict>
      </w:r>
    </w:p>
    <w:p w14:paraId="5820CF4D" w14:textId="77777777" w:rsidR="00050330" w:rsidRPr="00050330" w:rsidRDefault="00050330" w:rsidP="00050330">
      <w:pPr>
        <w:rPr>
          <w:b/>
          <w:bCs/>
        </w:rPr>
      </w:pPr>
      <w:r w:rsidRPr="00050330">
        <w:rPr>
          <w:b/>
          <w:bCs/>
        </w:rPr>
        <w:t>Conclusion</w:t>
      </w:r>
    </w:p>
    <w:p w14:paraId="7DBDB3A8" w14:textId="77777777" w:rsidR="00050330" w:rsidRPr="00050330" w:rsidRDefault="00050330" w:rsidP="00050330">
      <w:r w:rsidRPr="00050330">
        <w:t>Choosing the appropriate network configuration—dynamic or static—depends on your specific use case:</w:t>
      </w:r>
    </w:p>
    <w:p w14:paraId="71A22971" w14:textId="77777777" w:rsidR="00050330" w:rsidRPr="00050330" w:rsidRDefault="00050330" w:rsidP="00050330">
      <w:pPr>
        <w:numPr>
          <w:ilvl w:val="0"/>
          <w:numId w:val="5"/>
        </w:numPr>
      </w:pPr>
      <w:r w:rsidRPr="00050330">
        <w:rPr>
          <w:b/>
          <w:bCs/>
        </w:rPr>
        <w:t>Use DHCP for</w:t>
      </w:r>
      <w:r w:rsidRPr="00050330">
        <w:t xml:space="preserve"> rapid testing and minimal configuration.</w:t>
      </w:r>
    </w:p>
    <w:p w14:paraId="751CC62A" w14:textId="77777777" w:rsidR="00050330" w:rsidRPr="00050330" w:rsidRDefault="00050330" w:rsidP="00050330">
      <w:pPr>
        <w:numPr>
          <w:ilvl w:val="0"/>
          <w:numId w:val="5"/>
        </w:numPr>
      </w:pPr>
      <w:r w:rsidRPr="00050330">
        <w:rPr>
          <w:b/>
          <w:bCs/>
        </w:rPr>
        <w:t>Use Static IP for</w:t>
      </w:r>
      <w:r w:rsidRPr="00050330">
        <w:t xml:space="preserve"> scalability, reliability, and multi-unit deployments.</w:t>
      </w:r>
    </w:p>
    <w:p w14:paraId="6BEB2BAC" w14:textId="33D6BACA" w:rsidR="00050330" w:rsidRPr="00050330" w:rsidRDefault="00050330" w:rsidP="00050330">
      <w:r w:rsidRPr="00050330">
        <w:t xml:space="preserve">Ensure that both your control system and devices reside on the </w:t>
      </w:r>
      <w:r w:rsidRPr="00050330">
        <w:rPr>
          <w:b/>
          <w:bCs/>
        </w:rPr>
        <w:t>same network segment</w:t>
      </w:r>
      <w:r w:rsidRPr="00050330">
        <w:t xml:space="preserve"> to maintain proper multicast functionality.</w:t>
      </w:r>
      <w:r>
        <w:br/>
      </w:r>
      <w:r>
        <w:br/>
      </w:r>
      <w:r>
        <w:br/>
        <w:t>Screenshots:</w:t>
      </w:r>
    </w:p>
    <w:p w14:paraId="7EE37ED4" w14:textId="77777777" w:rsidR="00050330" w:rsidRPr="00050330" w:rsidRDefault="00050330" w:rsidP="00050330">
      <w:r w:rsidRPr="00050330">
        <w:drawing>
          <wp:inline distT="0" distB="0" distL="0" distR="0" wp14:anchorId="37D002C8" wp14:editId="3EEA21DC">
            <wp:extent cx="2695575" cy="2486025"/>
            <wp:effectExtent l="0" t="0" r="9525" b="9525"/>
            <wp:docPr id="1630183605" name="Picture 4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183605" name="Picture 4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595C8" w14:textId="77777777" w:rsidR="00050330" w:rsidRPr="00050330" w:rsidRDefault="00050330" w:rsidP="00050330">
      <w:r w:rsidRPr="00050330">
        <w:drawing>
          <wp:inline distT="0" distB="0" distL="0" distR="0" wp14:anchorId="35BFC028" wp14:editId="183B8857">
            <wp:extent cx="2266950" cy="1895475"/>
            <wp:effectExtent l="0" t="0" r="0" b="9525"/>
            <wp:docPr id="292015457" name="Picture 3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015457" name="Picture 3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8B08A" w14:textId="77777777" w:rsidR="001C40B1" w:rsidRDefault="001C40B1"/>
    <w:sectPr w:rsidR="001C4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41C8D"/>
    <w:multiLevelType w:val="multilevel"/>
    <w:tmpl w:val="0420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166BEA"/>
    <w:multiLevelType w:val="multilevel"/>
    <w:tmpl w:val="6A78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A11C28"/>
    <w:multiLevelType w:val="multilevel"/>
    <w:tmpl w:val="AA5C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2E1E31"/>
    <w:multiLevelType w:val="multilevel"/>
    <w:tmpl w:val="E9C0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6F228A"/>
    <w:multiLevelType w:val="multilevel"/>
    <w:tmpl w:val="9BE8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517506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96965925">
    <w:abstractNumId w:val="0"/>
  </w:num>
  <w:num w:numId="3" w16cid:durableId="348801518">
    <w:abstractNumId w:val="4"/>
  </w:num>
  <w:num w:numId="4" w16cid:durableId="1424838468">
    <w:abstractNumId w:val="3"/>
  </w:num>
  <w:num w:numId="5" w16cid:durableId="29956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330"/>
    <w:rsid w:val="00050330"/>
    <w:rsid w:val="001C40B1"/>
    <w:rsid w:val="00490E6C"/>
    <w:rsid w:val="005508F8"/>
    <w:rsid w:val="0059248C"/>
    <w:rsid w:val="0092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DAD4F"/>
  <w15:chartTrackingRefBased/>
  <w15:docId w15:val="{FC9BE677-AE66-45D4-B8AD-69945766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3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3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3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3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3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3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3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3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3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3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3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3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3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3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3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3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3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3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3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03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3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03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3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03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3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03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3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3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3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252F.417419A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B2530.0254A04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280da9a-87ee-45ea-a151-07511133a3d0}" enabled="1" method="Standard" siteId="{078256a4-c4a0-4e95-b107-2ae7d5db858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Bennett</dc:creator>
  <cp:keywords/>
  <dc:description/>
  <cp:lastModifiedBy>Adam Bennett</cp:lastModifiedBy>
  <cp:revision>1</cp:revision>
  <dcterms:created xsi:type="dcterms:W3CDTF">2025-07-28T14:58:00Z</dcterms:created>
  <dcterms:modified xsi:type="dcterms:W3CDTF">2025-07-28T15:03:00Z</dcterms:modified>
</cp:coreProperties>
</file>